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20AC" w14:textId="16E0B5F7" w:rsidR="00355BEC" w:rsidRDefault="00C46C9A" w:rsidP="00C46C9A">
      <w:pPr>
        <w:jc w:val="center"/>
        <w:rPr>
          <w:rFonts w:ascii="Arial" w:hAnsi="Arial"/>
          <w:b/>
          <w:u w:val="single"/>
        </w:rPr>
      </w:pPr>
      <w:r w:rsidRPr="00C46C9A">
        <w:rPr>
          <w:rFonts w:ascii="Arial" w:hAnsi="Arial"/>
          <w:b/>
          <w:u w:val="single"/>
        </w:rPr>
        <w:t>BCAC Treasurer’s report to AGM</w:t>
      </w:r>
      <w:r w:rsidR="00625BBE">
        <w:rPr>
          <w:rFonts w:ascii="Arial" w:hAnsi="Arial"/>
          <w:b/>
          <w:u w:val="single"/>
        </w:rPr>
        <w:t xml:space="preserve"> for Financial Year 20</w:t>
      </w:r>
      <w:r w:rsidR="004B296D">
        <w:rPr>
          <w:rFonts w:ascii="Arial" w:hAnsi="Arial"/>
          <w:b/>
          <w:u w:val="single"/>
        </w:rPr>
        <w:t>2</w:t>
      </w:r>
      <w:r w:rsidR="00982724">
        <w:rPr>
          <w:rFonts w:ascii="Arial" w:hAnsi="Arial"/>
          <w:b/>
          <w:u w:val="single"/>
        </w:rPr>
        <w:t>5</w:t>
      </w:r>
    </w:p>
    <w:p w14:paraId="562D54DA" w14:textId="77777777" w:rsidR="00C46C9A" w:rsidRDefault="00C46C9A" w:rsidP="00C46C9A">
      <w:pPr>
        <w:jc w:val="center"/>
        <w:rPr>
          <w:rFonts w:ascii="Arial" w:hAnsi="Arial"/>
        </w:rPr>
      </w:pPr>
    </w:p>
    <w:p w14:paraId="241D1E64" w14:textId="77777777" w:rsidR="00C46C9A" w:rsidRDefault="00C46C9A" w:rsidP="00C46C9A">
      <w:pPr>
        <w:rPr>
          <w:rFonts w:ascii="Arial" w:hAnsi="Arial"/>
        </w:rPr>
      </w:pPr>
    </w:p>
    <w:p w14:paraId="0C23AB16" w14:textId="77777777" w:rsidR="00C46C9A" w:rsidRDefault="00C46C9A" w:rsidP="00C46C9A">
      <w:pPr>
        <w:rPr>
          <w:rFonts w:ascii="Arial" w:hAnsi="Arial"/>
        </w:rPr>
      </w:pPr>
      <w:r>
        <w:rPr>
          <w:rFonts w:ascii="Arial" w:hAnsi="Arial"/>
          <w:u w:val="single"/>
        </w:rPr>
        <w:t>Summary</w:t>
      </w:r>
    </w:p>
    <w:p w14:paraId="4F672CC7" w14:textId="77777777" w:rsidR="00C46C9A" w:rsidRDefault="00C46C9A" w:rsidP="00C46C9A">
      <w:pPr>
        <w:rPr>
          <w:rFonts w:ascii="Arial" w:hAnsi="Arial"/>
        </w:rPr>
      </w:pPr>
    </w:p>
    <w:p w14:paraId="63678950" w14:textId="1D3B736C" w:rsidR="00A96BD1" w:rsidRDefault="00C46C9A" w:rsidP="00C46C9A">
      <w:pPr>
        <w:rPr>
          <w:rFonts w:ascii="Arial" w:hAnsi="Arial"/>
        </w:rPr>
      </w:pPr>
      <w:r>
        <w:rPr>
          <w:rFonts w:ascii="Arial" w:hAnsi="Arial"/>
        </w:rPr>
        <w:t xml:space="preserve">We are on a sound financial footing having generated a </w:t>
      </w:r>
      <w:r w:rsidR="004B296D">
        <w:rPr>
          <w:rFonts w:ascii="Arial" w:hAnsi="Arial"/>
        </w:rPr>
        <w:t>“trading”</w:t>
      </w:r>
      <w:r w:rsidR="0095502F">
        <w:rPr>
          <w:rFonts w:ascii="Arial" w:hAnsi="Arial"/>
        </w:rPr>
        <w:t xml:space="preserve"> </w:t>
      </w:r>
      <w:r w:rsidR="00982724">
        <w:rPr>
          <w:rFonts w:ascii="Arial" w:hAnsi="Arial"/>
        </w:rPr>
        <w:t>profit</w:t>
      </w:r>
      <w:r w:rsidR="00625BBE">
        <w:rPr>
          <w:rFonts w:ascii="Arial" w:hAnsi="Arial"/>
        </w:rPr>
        <w:t xml:space="preserve"> of £</w:t>
      </w:r>
      <w:r w:rsidR="00982724">
        <w:rPr>
          <w:rFonts w:ascii="Arial" w:hAnsi="Arial"/>
        </w:rPr>
        <w:t>459.95</w:t>
      </w:r>
      <w:r w:rsidR="002F3254">
        <w:rPr>
          <w:rFonts w:ascii="Arial" w:hAnsi="Arial"/>
        </w:rPr>
        <w:t xml:space="preserve"> </w:t>
      </w:r>
      <w:r w:rsidR="00625BBE">
        <w:rPr>
          <w:rFonts w:ascii="Arial" w:hAnsi="Arial"/>
        </w:rPr>
        <w:t>during 20</w:t>
      </w:r>
      <w:r w:rsidR="004B296D">
        <w:rPr>
          <w:rFonts w:ascii="Arial" w:hAnsi="Arial"/>
        </w:rPr>
        <w:t>2</w:t>
      </w:r>
      <w:r w:rsidR="00982724">
        <w:rPr>
          <w:rFonts w:ascii="Arial" w:hAnsi="Arial"/>
        </w:rPr>
        <w:t>5</w:t>
      </w:r>
      <w:r>
        <w:rPr>
          <w:rFonts w:ascii="Arial" w:hAnsi="Arial"/>
        </w:rPr>
        <w:t>.  Our cash and</w:t>
      </w:r>
      <w:r w:rsidR="000E74F6">
        <w:rPr>
          <w:rFonts w:ascii="Arial" w:hAnsi="Arial"/>
        </w:rPr>
        <w:t xml:space="preserve"> bank balanc</w:t>
      </w:r>
      <w:r w:rsidR="00625BBE">
        <w:rPr>
          <w:rFonts w:ascii="Arial" w:hAnsi="Arial"/>
        </w:rPr>
        <w:t xml:space="preserve">es </w:t>
      </w:r>
      <w:proofErr w:type="gramStart"/>
      <w:r w:rsidR="00625BBE">
        <w:rPr>
          <w:rFonts w:ascii="Arial" w:hAnsi="Arial"/>
        </w:rPr>
        <w:t>at</w:t>
      </w:r>
      <w:proofErr w:type="gramEnd"/>
      <w:r w:rsidR="00625BBE">
        <w:rPr>
          <w:rFonts w:ascii="Arial" w:hAnsi="Arial"/>
        </w:rPr>
        <w:t xml:space="preserve"> </w:t>
      </w:r>
      <w:r w:rsidR="005C5CB4">
        <w:rPr>
          <w:rFonts w:ascii="Arial" w:hAnsi="Arial"/>
        </w:rPr>
        <w:t>3</w:t>
      </w:r>
      <w:r w:rsidR="00982724">
        <w:rPr>
          <w:rFonts w:ascii="Arial" w:hAnsi="Arial"/>
        </w:rPr>
        <w:t>1 December 2025</w:t>
      </w:r>
      <w:r w:rsidR="00625BBE">
        <w:rPr>
          <w:rFonts w:ascii="Arial" w:hAnsi="Arial"/>
        </w:rPr>
        <w:t xml:space="preserve"> stood at £</w:t>
      </w:r>
      <w:r w:rsidR="005C5CB4">
        <w:rPr>
          <w:rFonts w:ascii="Arial" w:hAnsi="Arial"/>
        </w:rPr>
        <w:t>2,</w:t>
      </w:r>
      <w:r w:rsidR="00982724">
        <w:rPr>
          <w:rFonts w:ascii="Arial" w:hAnsi="Arial"/>
        </w:rPr>
        <w:t>931.43</w:t>
      </w:r>
      <w:r w:rsidR="0095502F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we continue to hold £250 shares in Bamford Community Society. </w:t>
      </w:r>
      <w:r w:rsidR="000E74F6">
        <w:rPr>
          <w:rFonts w:ascii="Arial" w:hAnsi="Arial"/>
        </w:rPr>
        <w:t xml:space="preserve"> </w:t>
      </w:r>
      <w:r w:rsidR="00982724">
        <w:rPr>
          <w:rFonts w:ascii="Arial" w:hAnsi="Arial"/>
        </w:rPr>
        <w:t>These totals include £240 grant money from HP CVS which is ring-fenced</w:t>
      </w:r>
      <w:r w:rsidR="005E41FB">
        <w:rPr>
          <w:rStyle w:val="FootnoteReference"/>
          <w:rFonts w:ascii="Arial" w:hAnsi="Arial"/>
        </w:rPr>
        <w:footnoteReference w:id="1"/>
      </w:r>
      <w:r w:rsidR="00982724">
        <w:rPr>
          <w:rFonts w:ascii="Arial" w:hAnsi="Arial"/>
        </w:rPr>
        <w:t>.</w:t>
      </w:r>
    </w:p>
    <w:p w14:paraId="295B1236" w14:textId="77777777" w:rsidR="00C46C9A" w:rsidRDefault="00C46C9A" w:rsidP="00C46C9A">
      <w:pPr>
        <w:rPr>
          <w:rFonts w:ascii="Arial" w:hAnsi="Arial"/>
        </w:rPr>
      </w:pPr>
    </w:p>
    <w:p w14:paraId="10F39406" w14:textId="77777777" w:rsidR="000B498C" w:rsidRDefault="000B498C" w:rsidP="00C46C9A">
      <w:pPr>
        <w:rPr>
          <w:rFonts w:ascii="Arial" w:hAnsi="Arial"/>
          <w:u w:val="single"/>
        </w:rPr>
      </w:pPr>
    </w:p>
    <w:p w14:paraId="25D66AAD" w14:textId="77777777" w:rsidR="00C46C9A" w:rsidRDefault="00C46C9A" w:rsidP="00C46C9A">
      <w:pPr>
        <w:rPr>
          <w:rFonts w:ascii="Arial" w:hAnsi="Arial"/>
        </w:rPr>
      </w:pPr>
      <w:r>
        <w:rPr>
          <w:rFonts w:ascii="Arial" w:hAnsi="Arial"/>
          <w:u w:val="single"/>
        </w:rPr>
        <w:t>Detail</w:t>
      </w:r>
    </w:p>
    <w:p w14:paraId="2DC72625" w14:textId="77777777" w:rsidR="00C46C9A" w:rsidRDefault="00C46C9A" w:rsidP="00C46C9A">
      <w:pPr>
        <w:rPr>
          <w:rFonts w:ascii="Arial" w:hAnsi="Arial"/>
        </w:rPr>
      </w:pPr>
    </w:p>
    <w:p w14:paraId="132AD73C" w14:textId="2CD30F5E" w:rsidR="00A96BD1" w:rsidRDefault="00625BBE" w:rsidP="00A96BD1">
      <w:pPr>
        <w:rPr>
          <w:rFonts w:ascii="Arial" w:hAnsi="Arial"/>
        </w:rPr>
      </w:pPr>
      <w:r>
        <w:rPr>
          <w:rFonts w:ascii="Arial" w:hAnsi="Arial"/>
        </w:rPr>
        <w:t>In 20</w:t>
      </w:r>
      <w:r w:rsidR="004B296D">
        <w:rPr>
          <w:rFonts w:ascii="Arial" w:hAnsi="Arial"/>
        </w:rPr>
        <w:t>2</w:t>
      </w:r>
      <w:r w:rsidR="00982724">
        <w:rPr>
          <w:rFonts w:ascii="Arial" w:hAnsi="Arial"/>
        </w:rPr>
        <w:t>5</w:t>
      </w:r>
      <w:r>
        <w:rPr>
          <w:rFonts w:ascii="Arial" w:hAnsi="Arial"/>
        </w:rPr>
        <w:t xml:space="preserve"> we </w:t>
      </w:r>
      <w:r w:rsidR="00A71C0A">
        <w:rPr>
          <w:rFonts w:ascii="Arial" w:hAnsi="Arial"/>
        </w:rPr>
        <w:t>ran</w:t>
      </w:r>
      <w:r w:rsidR="00AB2A6A">
        <w:rPr>
          <w:rFonts w:ascii="Arial" w:hAnsi="Arial"/>
        </w:rPr>
        <w:t xml:space="preserve"> </w:t>
      </w:r>
      <w:r w:rsidR="00A71C0A">
        <w:rPr>
          <w:rFonts w:ascii="Arial" w:hAnsi="Arial"/>
        </w:rPr>
        <w:t>t</w:t>
      </w:r>
      <w:r w:rsidR="00982724">
        <w:rPr>
          <w:rFonts w:ascii="Arial" w:hAnsi="Arial"/>
        </w:rPr>
        <w:t>wo</w:t>
      </w:r>
      <w:r w:rsidR="000E74F6">
        <w:rPr>
          <w:rFonts w:ascii="Arial" w:hAnsi="Arial"/>
        </w:rPr>
        <w:t xml:space="preserve"> BCAC </w:t>
      </w:r>
      <w:r w:rsidR="0095502F">
        <w:rPr>
          <w:rFonts w:ascii="Arial" w:hAnsi="Arial"/>
        </w:rPr>
        <w:t xml:space="preserve">performance </w:t>
      </w:r>
      <w:r w:rsidR="000E74F6">
        <w:rPr>
          <w:rFonts w:ascii="Arial" w:hAnsi="Arial"/>
        </w:rPr>
        <w:t>events</w:t>
      </w:r>
      <w:r w:rsidR="00A71C0A">
        <w:rPr>
          <w:rFonts w:ascii="Arial" w:hAnsi="Arial"/>
        </w:rPr>
        <w:t xml:space="preserve">, </w:t>
      </w:r>
      <w:r w:rsidR="005C5CB4">
        <w:rPr>
          <w:rFonts w:ascii="Arial" w:hAnsi="Arial"/>
        </w:rPr>
        <w:t>one</w:t>
      </w:r>
      <w:r w:rsidR="00A71C0A">
        <w:rPr>
          <w:rFonts w:ascii="Arial" w:hAnsi="Arial"/>
        </w:rPr>
        <w:t xml:space="preserve"> of which made a profit</w:t>
      </w:r>
      <w:r w:rsidR="00AB2A6A">
        <w:rPr>
          <w:rFonts w:ascii="Arial" w:hAnsi="Arial"/>
        </w:rPr>
        <w:t xml:space="preserve">.  </w:t>
      </w:r>
      <w:proofErr w:type="spellStart"/>
      <w:r w:rsidR="00982724">
        <w:rPr>
          <w:rFonts w:ascii="Arial" w:hAnsi="Arial"/>
        </w:rPr>
        <w:t>Gigspanner</w:t>
      </w:r>
      <w:proofErr w:type="spellEnd"/>
      <w:r w:rsidR="00982724">
        <w:rPr>
          <w:rFonts w:ascii="Arial" w:hAnsi="Arial"/>
        </w:rPr>
        <w:t xml:space="preserve"> Trio made a profit of £297, and The Wilsons a loss of £49</w:t>
      </w:r>
      <w:r w:rsidR="005C5CB4">
        <w:rPr>
          <w:rFonts w:ascii="Arial" w:hAnsi="Arial"/>
        </w:rPr>
        <w:t xml:space="preserve">.  </w:t>
      </w:r>
      <w:r w:rsidR="00A71C0A">
        <w:rPr>
          <w:rFonts w:ascii="Arial" w:hAnsi="Arial"/>
        </w:rPr>
        <w:t xml:space="preserve">Bar sales remain a significant part of our </w:t>
      </w:r>
      <w:r w:rsidR="005C5CB4">
        <w:rPr>
          <w:rFonts w:ascii="Arial" w:hAnsi="Arial"/>
        </w:rPr>
        <w:t>income at events</w:t>
      </w:r>
      <w:r w:rsidR="00A71C0A">
        <w:rPr>
          <w:rFonts w:ascii="Arial" w:hAnsi="Arial"/>
        </w:rPr>
        <w:t>.</w:t>
      </w:r>
      <w:r w:rsidR="002F3254">
        <w:rPr>
          <w:rFonts w:ascii="Arial" w:hAnsi="Arial"/>
        </w:rPr>
        <w:t xml:space="preserve"> Total</w:t>
      </w:r>
      <w:r w:rsidR="005C5CB4">
        <w:rPr>
          <w:rFonts w:ascii="Arial" w:hAnsi="Arial"/>
        </w:rPr>
        <w:t xml:space="preserve"> </w:t>
      </w:r>
      <w:r w:rsidR="002F3254">
        <w:rPr>
          <w:rFonts w:ascii="Arial" w:hAnsi="Arial"/>
        </w:rPr>
        <w:t>bar profits, net of licence costs, were around £</w:t>
      </w:r>
      <w:r w:rsidR="00982724">
        <w:rPr>
          <w:rFonts w:ascii="Arial" w:hAnsi="Arial"/>
        </w:rPr>
        <w:t>340.  Institute rental costs have increased significantly over the last two years, now costing £200 per event, compared to £145 in 2023.</w:t>
      </w:r>
    </w:p>
    <w:p w14:paraId="520AD63F" w14:textId="4CE65082" w:rsidR="005C5CB4" w:rsidRDefault="005C5CB4" w:rsidP="00C46C9A">
      <w:pPr>
        <w:rPr>
          <w:rFonts w:ascii="Arial" w:hAnsi="Arial"/>
        </w:rPr>
      </w:pPr>
    </w:p>
    <w:p w14:paraId="5C5F6E33" w14:textId="48CFECED" w:rsidR="00982724" w:rsidRDefault="00982724" w:rsidP="00C46C9A">
      <w:pPr>
        <w:rPr>
          <w:rFonts w:ascii="Arial" w:hAnsi="Arial"/>
        </w:rPr>
      </w:pPr>
      <w:r>
        <w:rPr>
          <w:rFonts w:ascii="Arial" w:hAnsi="Arial"/>
        </w:rPr>
        <w:t>Having taken</w:t>
      </w:r>
      <w:r w:rsidR="005E41FB">
        <w:rPr>
          <w:rFonts w:ascii="Arial" w:hAnsi="Arial"/>
        </w:rPr>
        <w:t>, in 2024,</w:t>
      </w:r>
      <w:r>
        <w:rPr>
          <w:rFonts w:ascii="Arial" w:hAnsi="Arial"/>
        </w:rPr>
        <w:t xml:space="preserve"> the decision to employ professional sound engineers</w:t>
      </w:r>
      <w:r w:rsidR="005E41FB">
        <w:rPr>
          <w:rFonts w:ascii="Arial" w:hAnsi="Arial"/>
        </w:rPr>
        <w:t xml:space="preserve"> for our events we sold the analogue mixing desk and received income of £75 for it. </w:t>
      </w:r>
    </w:p>
    <w:p w14:paraId="487C54FF" w14:textId="77777777" w:rsidR="005C5CB4" w:rsidRDefault="005C5CB4" w:rsidP="00C46C9A">
      <w:pPr>
        <w:rPr>
          <w:rFonts w:ascii="Arial" w:hAnsi="Arial"/>
        </w:rPr>
      </w:pPr>
    </w:p>
    <w:p w14:paraId="733D4081" w14:textId="0A250536" w:rsidR="005C5CB4" w:rsidRDefault="005E41FB" w:rsidP="00C46C9A">
      <w:pPr>
        <w:rPr>
          <w:rFonts w:ascii="Arial" w:hAnsi="Arial"/>
        </w:rPr>
      </w:pPr>
      <w:r>
        <w:rPr>
          <w:rFonts w:ascii="Arial" w:hAnsi="Arial"/>
        </w:rPr>
        <w:t xml:space="preserve">The accounts for 2025 have been audited by Peter Mackey and signed off.  Peter is aware that I am leaving the </w:t>
      </w:r>
      <w:proofErr w:type="gramStart"/>
      <w:r>
        <w:rPr>
          <w:rFonts w:ascii="Arial" w:hAnsi="Arial"/>
        </w:rPr>
        <w:t>role, and</w:t>
      </w:r>
      <w:proofErr w:type="gramEnd"/>
      <w:r>
        <w:rPr>
          <w:rFonts w:ascii="Arial" w:hAnsi="Arial"/>
        </w:rPr>
        <w:t xml:space="preserve"> has indicated that he will be happy to continue to audit the BCAC accounts if information is provided to him in the current format.</w:t>
      </w:r>
    </w:p>
    <w:p w14:paraId="3CB1DCEB" w14:textId="77777777" w:rsidR="005E41FB" w:rsidRDefault="005E41FB" w:rsidP="00C46C9A">
      <w:pPr>
        <w:rPr>
          <w:rFonts w:ascii="Arial" w:hAnsi="Arial"/>
        </w:rPr>
      </w:pPr>
    </w:p>
    <w:p w14:paraId="35D8982F" w14:textId="2F267687" w:rsidR="005E41FB" w:rsidRDefault="005E41FB" w:rsidP="00C46C9A">
      <w:pPr>
        <w:rPr>
          <w:rFonts w:ascii="Arial" w:hAnsi="Arial"/>
        </w:rPr>
      </w:pPr>
      <w:r>
        <w:rPr>
          <w:rFonts w:ascii="Arial" w:hAnsi="Arial"/>
        </w:rPr>
        <w:t>It has been a pleasure to undertake the role of Treasurer since 2015, and I wish my successor in the role every success.</w:t>
      </w:r>
    </w:p>
    <w:p w14:paraId="4F24E03A" w14:textId="3D783FC1" w:rsidR="006A798A" w:rsidRDefault="006A798A" w:rsidP="00C46C9A">
      <w:pPr>
        <w:rPr>
          <w:rFonts w:ascii="Arial" w:hAnsi="Arial"/>
        </w:rPr>
      </w:pPr>
    </w:p>
    <w:p w14:paraId="7A0FC300" w14:textId="77777777" w:rsidR="00FC1B11" w:rsidRDefault="00FC1B11" w:rsidP="00C46C9A">
      <w:pPr>
        <w:rPr>
          <w:rFonts w:ascii="Arial" w:hAnsi="Arial"/>
        </w:rPr>
      </w:pPr>
    </w:p>
    <w:p w14:paraId="54BAE30A" w14:textId="3444B253" w:rsidR="006A798A" w:rsidRDefault="006A798A" w:rsidP="00C46C9A">
      <w:pPr>
        <w:rPr>
          <w:rFonts w:ascii="Arial" w:hAnsi="Arial"/>
        </w:rPr>
      </w:pPr>
      <w:r>
        <w:rPr>
          <w:rFonts w:ascii="Arial" w:hAnsi="Arial"/>
        </w:rPr>
        <w:t>Jonathan Lin</w:t>
      </w:r>
      <w:r w:rsidR="00982724">
        <w:rPr>
          <w:rFonts w:ascii="Arial" w:hAnsi="Arial"/>
        </w:rPr>
        <w:t>dley</w:t>
      </w:r>
    </w:p>
    <w:p w14:paraId="20A4EBE6" w14:textId="77777777" w:rsidR="006A798A" w:rsidRDefault="006A798A" w:rsidP="00C46C9A">
      <w:pPr>
        <w:rPr>
          <w:rFonts w:ascii="Arial" w:hAnsi="Arial"/>
        </w:rPr>
      </w:pPr>
      <w:r>
        <w:rPr>
          <w:rFonts w:ascii="Arial" w:hAnsi="Arial"/>
        </w:rPr>
        <w:t>Treasurer</w:t>
      </w:r>
    </w:p>
    <w:p w14:paraId="1159612D" w14:textId="77777777" w:rsidR="005E41FB" w:rsidRDefault="005E41FB" w:rsidP="00C46C9A">
      <w:pPr>
        <w:rPr>
          <w:rFonts w:ascii="Arial" w:hAnsi="Arial"/>
        </w:rPr>
      </w:pPr>
    </w:p>
    <w:p w14:paraId="4FE93985" w14:textId="006D9208" w:rsidR="005E41FB" w:rsidRDefault="005E41FB" w:rsidP="00C46C9A">
      <w:pPr>
        <w:rPr>
          <w:rFonts w:ascii="Arial" w:hAnsi="Arial"/>
        </w:rPr>
      </w:pPr>
      <w:r>
        <w:rPr>
          <w:rFonts w:ascii="Arial" w:hAnsi="Arial"/>
        </w:rPr>
        <w:t>18 February 2026</w:t>
      </w:r>
    </w:p>
    <w:p w14:paraId="71FA944B" w14:textId="77777777" w:rsidR="006A798A" w:rsidRDefault="006A798A" w:rsidP="00C46C9A">
      <w:pPr>
        <w:rPr>
          <w:rFonts w:ascii="Arial" w:hAnsi="Arial"/>
        </w:rPr>
      </w:pPr>
    </w:p>
    <w:p w14:paraId="7E7588FE" w14:textId="640E3B3A" w:rsidR="00302FD1" w:rsidRPr="00C46C9A" w:rsidRDefault="00302FD1" w:rsidP="00C46C9A">
      <w:pPr>
        <w:rPr>
          <w:rFonts w:ascii="Arial" w:hAnsi="Arial"/>
        </w:rPr>
      </w:pPr>
    </w:p>
    <w:sectPr w:rsidR="00302FD1" w:rsidRPr="00C46C9A" w:rsidSect="00E44E7D">
      <w:pgSz w:w="11900" w:h="16840"/>
      <w:pgMar w:top="1077" w:right="1418" w:bottom="107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3A33" w14:textId="77777777" w:rsidR="007C2DFB" w:rsidRDefault="007C2DFB" w:rsidP="005E41FB">
      <w:r>
        <w:separator/>
      </w:r>
    </w:p>
  </w:endnote>
  <w:endnote w:type="continuationSeparator" w:id="0">
    <w:p w14:paraId="5C71F39C" w14:textId="77777777" w:rsidR="007C2DFB" w:rsidRDefault="007C2DFB" w:rsidP="005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B211" w14:textId="77777777" w:rsidR="007C2DFB" w:rsidRDefault="007C2DFB" w:rsidP="005E41FB">
      <w:r>
        <w:separator/>
      </w:r>
    </w:p>
  </w:footnote>
  <w:footnote w:type="continuationSeparator" w:id="0">
    <w:p w14:paraId="0D79DAAF" w14:textId="77777777" w:rsidR="007C2DFB" w:rsidRDefault="007C2DFB" w:rsidP="005E41FB">
      <w:r>
        <w:continuationSeparator/>
      </w:r>
    </w:p>
  </w:footnote>
  <w:footnote w:id="1">
    <w:p w14:paraId="0CC7CA15" w14:textId="1784795F" w:rsidR="005E41FB" w:rsidRPr="005E41FB" w:rsidRDefault="005E41F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Since 31 December 2025, £47.70 of this has been spent.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9A"/>
    <w:rsid w:val="000B498C"/>
    <w:rsid w:val="000E74F6"/>
    <w:rsid w:val="00264746"/>
    <w:rsid w:val="002F3254"/>
    <w:rsid w:val="00302FD1"/>
    <w:rsid w:val="00310E36"/>
    <w:rsid w:val="00355BEC"/>
    <w:rsid w:val="003754A4"/>
    <w:rsid w:val="003B62D0"/>
    <w:rsid w:val="004A0314"/>
    <w:rsid w:val="004B296D"/>
    <w:rsid w:val="005A331E"/>
    <w:rsid w:val="005C5CB4"/>
    <w:rsid w:val="005E41FB"/>
    <w:rsid w:val="00625BBE"/>
    <w:rsid w:val="006A798A"/>
    <w:rsid w:val="00796166"/>
    <w:rsid w:val="007C2DFB"/>
    <w:rsid w:val="00805EED"/>
    <w:rsid w:val="0082622D"/>
    <w:rsid w:val="008E1600"/>
    <w:rsid w:val="00951E63"/>
    <w:rsid w:val="0095502F"/>
    <w:rsid w:val="00982724"/>
    <w:rsid w:val="00A71C0A"/>
    <w:rsid w:val="00A96BD1"/>
    <w:rsid w:val="00AB2A6A"/>
    <w:rsid w:val="00AF01A1"/>
    <w:rsid w:val="00BE5FB3"/>
    <w:rsid w:val="00C357E0"/>
    <w:rsid w:val="00C46C9A"/>
    <w:rsid w:val="00CD30CF"/>
    <w:rsid w:val="00D13015"/>
    <w:rsid w:val="00E3599D"/>
    <w:rsid w:val="00E44E7D"/>
    <w:rsid w:val="00F1184C"/>
    <w:rsid w:val="00F85F0D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E25A8"/>
  <w14:defaultImageDpi w14:val="300"/>
  <w15:docId w15:val="{2E79519E-5D5C-C24F-81E6-65383149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6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60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9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98C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41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1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4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0403D9-BC2B-6643-BFB6-FEEA2B5F3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Lindley</dc:creator>
  <cp:keywords/>
  <dc:description/>
  <cp:lastModifiedBy>jonathan lindley</cp:lastModifiedBy>
  <cp:revision>2</cp:revision>
  <dcterms:created xsi:type="dcterms:W3CDTF">2026-02-18T07:32:00Z</dcterms:created>
  <dcterms:modified xsi:type="dcterms:W3CDTF">2026-02-18T07:32:00Z</dcterms:modified>
</cp:coreProperties>
</file>