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65680" w14:textId="20816DF8" w:rsidR="00085BE9" w:rsidRDefault="00E3073E" w:rsidP="00085BE9">
      <w:pPr>
        <w:pStyle w:val="Heading1"/>
      </w:pPr>
      <w:r>
        <w:t>MINUTES OF THE BCAC ANNUAL GENERAL MEETING 20</w:t>
      </w:r>
      <w:r w:rsidR="00381160">
        <w:t>2</w:t>
      </w:r>
      <w:r w:rsidR="00A21161">
        <w:t>5</w:t>
      </w:r>
    </w:p>
    <w:p w14:paraId="5CDAB6F1" w14:textId="19143AD9" w:rsidR="00E3073E" w:rsidRDefault="00A21161" w:rsidP="00085BE9">
      <w:pPr>
        <w:pStyle w:val="Heading1"/>
      </w:pPr>
      <w:r>
        <w:t>Liz Marshall’s House</w:t>
      </w:r>
      <w:r w:rsidR="005953EB">
        <w:t>,</w:t>
      </w:r>
      <w:r w:rsidR="00085BE9">
        <w:t xml:space="preserve"> </w:t>
      </w:r>
      <w:r w:rsidR="00040444">
        <w:t xml:space="preserve">Thursday, </w:t>
      </w:r>
      <w:r>
        <w:t>6</w:t>
      </w:r>
      <w:r w:rsidRPr="00A21161">
        <w:rPr>
          <w:vertAlign w:val="superscript"/>
        </w:rPr>
        <w:t>th</w:t>
      </w:r>
      <w:r>
        <w:t xml:space="preserve"> March</w:t>
      </w:r>
      <w:r w:rsidR="00B94B6B">
        <w:t xml:space="preserve"> at </w:t>
      </w:r>
      <w:r>
        <w:t>3pm</w:t>
      </w:r>
    </w:p>
    <w:p w14:paraId="2E4844B4" w14:textId="77777777" w:rsidR="00B94B6B" w:rsidRPr="00B94B6B" w:rsidRDefault="00B94B6B" w:rsidP="00B94B6B"/>
    <w:p w14:paraId="46DC46C3" w14:textId="77777777" w:rsidR="003B3092" w:rsidRDefault="003B3092">
      <w:pPr>
        <w:rPr>
          <w:rStyle w:val="Heading2Char"/>
        </w:rPr>
      </w:pPr>
      <w:r>
        <w:rPr>
          <w:rStyle w:val="Heading2Char"/>
        </w:rPr>
        <w:t>Present</w:t>
      </w:r>
    </w:p>
    <w:p w14:paraId="7044C8BA" w14:textId="67E2E36A" w:rsidR="00381160" w:rsidRPr="00F60085" w:rsidRDefault="00381160">
      <w:pPr>
        <w:rPr>
          <w:sz w:val="24"/>
          <w:szCs w:val="24"/>
        </w:rPr>
      </w:pPr>
      <w:r w:rsidRPr="00F60085">
        <w:rPr>
          <w:sz w:val="24"/>
          <w:szCs w:val="24"/>
        </w:rPr>
        <w:t xml:space="preserve">David Allwood (Chair), Jonathan Lindley (Treasurer), </w:t>
      </w:r>
      <w:r w:rsidR="00A21161" w:rsidRPr="00F60085">
        <w:rPr>
          <w:sz w:val="24"/>
          <w:szCs w:val="24"/>
        </w:rPr>
        <w:t>Liz Marshall</w:t>
      </w:r>
      <w:r w:rsidR="00A21161">
        <w:rPr>
          <w:sz w:val="24"/>
          <w:szCs w:val="24"/>
        </w:rPr>
        <w:t xml:space="preserve">, </w:t>
      </w:r>
      <w:r w:rsidR="00B94B6B" w:rsidRPr="00F60085">
        <w:rPr>
          <w:sz w:val="24"/>
          <w:szCs w:val="24"/>
        </w:rPr>
        <w:t>J</w:t>
      </w:r>
      <w:r w:rsidR="00B94B6B">
        <w:rPr>
          <w:sz w:val="24"/>
          <w:szCs w:val="24"/>
        </w:rPr>
        <w:t>e</w:t>
      </w:r>
      <w:r w:rsidR="00B94B6B" w:rsidRPr="00F60085">
        <w:rPr>
          <w:sz w:val="24"/>
          <w:szCs w:val="24"/>
        </w:rPr>
        <w:t xml:space="preserve">an </w:t>
      </w:r>
      <w:r w:rsidR="00B94B6B">
        <w:rPr>
          <w:sz w:val="24"/>
          <w:szCs w:val="24"/>
        </w:rPr>
        <w:t>Court</w:t>
      </w:r>
      <w:r w:rsidR="00A21161">
        <w:rPr>
          <w:sz w:val="24"/>
          <w:szCs w:val="24"/>
        </w:rPr>
        <w:t>ena</w:t>
      </w:r>
      <w:r w:rsidR="00B94B6B">
        <w:rPr>
          <w:sz w:val="24"/>
          <w:szCs w:val="24"/>
        </w:rPr>
        <w:t>y,</w:t>
      </w:r>
      <w:r w:rsidR="00E432FB" w:rsidRPr="00E432FB">
        <w:rPr>
          <w:sz w:val="24"/>
          <w:szCs w:val="24"/>
        </w:rPr>
        <w:t xml:space="preserve"> </w:t>
      </w:r>
      <w:r w:rsidR="00A21161">
        <w:rPr>
          <w:sz w:val="24"/>
          <w:szCs w:val="24"/>
        </w:rPr>
        <w:t xml:space="preserve">Geraldine Thompson, </w:t>
      </w:r>
      <w:r w:rsidR="00E432FB">
        <w:rPr>
          <w:sz w:val="24"/>
          <w:szCs w:val="24"/>
        </w:rPr>
        <w:t>David Hughes</w:t>
      </w:r>
      <w:r w:rsidR="00040444">
        <w:rPr>
          <w:sz w:val="24"/>
          <w:szCs w:val="24"/>
        </w:rPr>
        <w:t xml:space="preserve">, </w:t>
      </w:r>
      <w:r w:rsidRPr="00F60085">
        <w:rPr>
          <w:sz w:val="24"/>
          <w:szCs w:val="24"/>
        </w:rPr>
        <w:t>Cath Allwood (minutes)</w:t>
      </w:r>
    </w:p>
    <w:p w14:paraId="430633EB" w14:textId="4E208E23" w:rsidR="00085BE9" w:rsidRDefault="00E3073E">
      <w:r w:rsidRPr="00085BE9">
        <w:rPr>
          <w:rStyle w:val="Heading2Char"/>
        </w:rPr>
        <w:t>Apologies</w:t>
      </w:r>
      <w:r>
        <w:t xml:space="preserve"> </w:t>
      </w:r>
    </w:p>
    <w:p w14:paraId="4A0B9331" w14:textId="6E49D4C3" w:rsidR="00E3073E" w:rsidRPr="00F60085" w:rsidRDefault="00A21161">
      <w:pPr>
        <w:rPr>
          <w:sz w:val="24"/>
          <w:szCs w:val="24"/>
        </w:rPr>
      </w:pPr>
      <w:r>
        <w:rPr>
          <w:sz w:val="24"/>
          <w:szCs w:val="24"/>
        </w:rPr>
        <w:t xml:space="preserve">Andy Clifford, </w:t>
      </w:r>
      <w:r w:rsidR="00D153FA">
        <w:rPr>
          <w:sz w:val="24"/>
          <w:szCs w:val="24"/>
        </w:rPr>
        <w:t xml:space="preserve">Judy Clifford, </w:t>
      </w:r>
      <w:r w:rsidR="00E432FB">
        <w:rPr>
          <w:sz w:val="24"/>
          <w:szCs w:val="24"/>
        </w:rPr>
        <w:t>John Nicholson</w:t>
      </w:r>
      <w:r w:rsidR="00D153FA">
        <w:rPr>
          <w:sz w:val="24"/>
          <w:szCs w:val="24"/>
        </w:rPr>
        <w:t>. Mark Bradshaw</w:t>
      </w:r>
    </w:p>
    <w:p w14:paraId="7F720921" w14:textId="1CEC8E99" w:rsidR="001253C3" w:rsidRDefault="001253C3" w:rsidP="001253C3">
      <w:pPr>
        <w:pStyle w:val="Heading2"/>
        <w:numPr>
          <w:ilvl w:val="0"/>
          <w:numId w:val="1"/>
        </w:numPr>
        <w:spacing w:before="240" w:line="240" w:lineRule="auto"/>
        <w:ind w:left="357" w:hanging="357"/>
      </w:pPr>
      <w:r>
        <w:t xml:space="preserve">Minutes of the 2023 &amp; 2024 AGMs: </w:t>
      </w:r>
      <w:r w:rsidRPr="001253C3">
        <w:rPr>
          <w:rFonts w:asciiTheme="minorHAnsi" w:eastAsiaTheme="minorHAnsi" w:hAnsiTheme="minorHAnsi" w:cstheme="minorBidi"/>
          <w:color w:val="auto"/>
          <w:sz w:val="24"/>
          <w:szCs w:val="24"/>
        </w:rPr>
        <w:t>approval proposed by DH &amp; seconded by JC.</w:t>
      </w:r>
    </w:p>
    <w:p w14:paraId="30638160" w14:textId="2175DEEF" w:rsidR="001253C3" w:rsidRDefault="001253C3" w:rsidP="001253C3">
      <w:pPr>
        <w:pStyle w:val="Heading2"/>
        <w:numPr>
          <w:ilvl w:val="0"/>
          <w:numId w:val="1"/>
        </w:numPr>
        <w:spacing w:before="240" w:line="240" w:lineRule="auto"/>
        <w:ind w:left="357" w:hanging="357"/>
      </w:pPr>
      <w:r>
        <w:t xml:space="preserve">Chair’s report: </w:t>
      </w:r>
      <w:r w:rsidRPr="001253C3">
        <w:rPr>
          <w:rFonts w:asciiTheme="minorHAnsi" w:eastAsiaTheme="minorHAnsi" w:hAnsiTheme="minorHAnsi" w:cstheme="minorBidi"/>
          <w:color w:val="auto"/>
          <w:sz w:val="24"/>
          <w:szCs w:val="24"/>
        </w:rPr>
        <w:t xml:space="preserve">circulated prior to the meeting; </w:t>
      </w:r>
      <w:r>
        <w:rPr>
          <w:rFonts w:asciiTheme="minorHAnsi" w:eastAsiaTheme="minorHAnsi" w:hAnsiTheme="minorHAnsi" w:cstheme="minorBidi"/>
          <w:color w:val="auto"/>
          <w:sz w:val="24"/>
          <w:szCs w:val="24"/>
        </w:rPr>
        <w:t>approval proposed by JL &amp; seconded by CA</w:t>
      </w:r>
      <w:r w:rsidRPr="001253C3">
        <w:rPr>
          <w:rFonts w:asciiTheme="minorHAnsi" w:eastAsiaTheme="minorHAnsi" w:hAnsiTheme="minorHAnsi" w:cstheme="minorBidi"/>
          <w:color w:val="auto"/>
          <w:sz w:val="24"/>
          <w:szCs w:val="24"/>
        </w:rPr>
        <w:t>.</w:t>
      </w:r>
    </w:p>
    <w:p w14:paraId="5685F5C0" w14:textId="391E7A4E" w:rsidR="00E432FB" w:rsidRPr="001253C3" w:rsidRDefault="001253C3" w:rsidP="001253C3">
      <w:pPr>
        <w:pStyle w:val="Heading2"/>
        <w:numPr>
          <w:ilvl w:val="0"/>
          <w:numId w:val="1"/>
        </w:numPr>
        <w:spacing w:before="240" w:line="240" w:lineRule="auto"/>
        <w:ind w:left="357" w:hanging="357"/>
        <w:rPr>
          <w:sz w:val="24"/>
          <w:szCs w:val="24"/>
        </w:rPr>
      </w:pPr>
      <w:r>
        <w:t xml:space="preserve">Treasurer’s report: </w:t>
      </w:r>
      <w:r w:rsidRPr="001253C3">
        <w:rPr>
          <w:rFonts w:asciiTheme="minorHAnsi" w:eastAsiaTheme="minorHAnsi" w:hAnsiTheme="minorHAnsi" w:cstheme="minorBidi"/>
          <w:color w:val="auto"/>
          <w:sz w:val="24"/>
          <w:szCs w:val="24"/>
        </w:rPr>
        <w:t xml:space="preserve">circulated prior to the meeting. </w:t>
      </w:r>
      <w:r w:rsidR="00E432FB" w:rsidRPr="001253C3">
        <w:rPr>
          <w:rFonts w:asciiTheme="minorHAnsi" w:eastAsiaTheme="minorHAnsi" w:hAnsiTheme="minorHAnsi" w:cstheme="minorBidi"/>
          <w:color w:val="auto"/>
          <w:sz w:val="24"/>
          <w:szCs w:val="24"/>
        </w:rPr>
        <w:t>At the end of December 202</w:t>
      </w:r>
      <w:r w:rsidR="00D153FA" w:rsidRPr="001253C3">
        <w:rPr>
          <w:rFonts w:asciiTheme="minorHAnsi" w:eastAsiaTheme="minorHAnsi" w:hAnsiTheme="minorHAnsi" w:cstheme="minorBidi"/>
          <w:color w:val="auto"/>
          <w:sz w:val="24"/>
          <w:szCs w:val="24"/>
        </w:rPr>
        <w:t xml:space="preserve">4, the BCAC’s assets </w:t>
      </w:r>
      <w:r w:rsidR="00E432FB" w:rsidRPr="001253C3">
        <w:rPr>
          <w:rFonts w:asciiTheme="minorHAnsi" w:eastAsiaTheme="minorHAnsi" w:hAnsiTheme="minorHAnsi" w:cstheme="minorBidi"/>
          <w:color w:val="auto"/>
          <w:sz w:val="24"/>
          <w:szCs w:val="24"/>
        </w:rPr>
        <w:t>stood at £</w:t>
      </w:r>
      <w:r w:rsidR="00D153FA" w:rsidRPr="001253C3">
        <w:rPr>
          <w:rFonts w:asciiTheme="minorHAnsi" w:eastAsiaTheme="minorHAnsi" w:hAnsiTheme="minorHAnsi" w:cstheme="minorBidi"/>
          <w:color w:val="auto"/>
          <w:sz w:val="24"/>
          <w:szCs w:val="24"/>
        </w:rPr>
        <w:t>2,720. Jonathan recommended that we ask Peter Mackay to continue as our auditor.</w:t>
      </w:r>
      <w:r w:rsidRPr="001253C3">
        <w:rPr>
          <w:rFonts w:asciiTheme="minorHAnsi" w:eastAsiaTheme="minorHAnsi" w:hAnsiTheme="minorHAnsi" w:cstheme="minorBidi"/>
          <w:color w:val="auto"/>
          <w:sz w:val="24"/>
          <w:szCs w:val="24"/>
        </w:rPr>
        <w:t xml:space="preserve"> </w:t>
      </w:r>
      <w:r>
        <w:rPr>
          <w:rFonts w:asciiTheme="minorHAnsi" w:eastAsiaTheme="minorHAnsi" w:hAnsiTheme="minorHAnsi" w:cstheme="minorBidi"/>
          <w:color w:val="auto"/>
          <w:sz w:val="24"/>
          <w:szCs w:val="24"/>
        </w:rPr>
        <w:t>A</w:t>
      </w:r>
      <w:r w:rsidRPr="001253C3">
        <w:rPr>
          <w:rFonts w:asciiTheme="minorHAnsi" w:eastAsiaTheme="minorHAnsi" w:hAnsiTheme="minorHAnsi" w:cstheme="minorBidi"/>
          <w:color w:val="auto"/>
          <w:sz w:val="24"/>
          <w:szCs w:val="24"/>
        </w:rPr>
        <w:t>pproval</w:t>
      </w:r>
      <w:r>
        <w:rPr>
          <w:rFonts w:asciiTheme="minorHAnsi" w:eastAsiaTheme="minorHAnsi" w:hAnsiTheme="minorHAnsi" w:cstheme="minorBidi"/>
          <w:color w:val="auto"/>
          <w:sz w:val="24"/>
          <w:szCs w:val="24"/>
        </w:rPr>
        <w:t xml:space="preserve"> proposed by DH &amp; seconded by LM</w:t>
      </w:r>
      <w:r w:rsidRPr="001253C3">
        <w:rPr>
          <w:rFonts w:asciiTheme="minorHAnsi" w:eastAsiaTheme="minorHAnsi" w:hAnsiTheme="minorHAnsi" w:cstheme="minorBidi"/>
          <w:color w:val="auto"/>
          <w:sz w:val="24"/>
          <w:szCs w:val="24"/>
        </w:rPr>
        <w:t>.</w:t>
      </w:r>
    </w:p>
    <w:p w14:paraId="7A08216C" w14:textId="2B679AC6" w:rsidR="00295498" w:rsidRPr="00295498" w:rsidRDefault="00295498" w:rsidP="001253C3">
      <w:pPr>
        <w:pStyle w:val="Heading2"/>
        <w:numPr>
          <w:ilvl w:val="0"/>
          <w:numId w:val="1"/>
        </w:numPr>
        <w:spacing w:before="240" w:line="240" w:lineRule="auto"/>
        <w:ind w:left="357" w:hanging="357"/>
      </w:pPr>
      <w:r w:rsidRPr="00295498">
        <w:t>Appointment of officers</w:t>
      </w:r>
    </w:p>
    <w:p w14:paraId="76E0DC12" w14:textId="551F3A6B" w:rsidR="00295498" w:rsidRDefault="00295498" w:rsidP="00295498">
      <w:pPr>
        <w:rPr>
          <w:sz w:val="24"/>
          <w:szCs w:val="24"/>
        </w:rPr>
      </w:pPr>
      <w:r>
        <w:rPr>
          <w:sz w:val="24"/>
          <w:szCs w:val="24"/>
        </w:rPr>
        <w:t xml:space="preserve">As there were no other nominations, </w:t>
      </w:r>
      <w:r w:rsidRPr="00295498">
        <w:rPr>
          <w:sz w:val="24"/>
          <w:szCs w:val="24"/>
        </w:rPr>
        <w:t xml:space="preserve">Jonathan and David </w:t>
      </w:r>
      <w:r>
        <w:rPr>
          <w:sz w:val="24"/>
          <w:szCs w:val="24"/>
        </w:rPr>
        <w:t>agreed to continue in their</w:t>
      </w:r>
      <w:r w:rsidR="00B46E2D">
        <w:rPr>
          <w:sz w:val="24"/>
          <w:szCs w:val="24"/>
        </w:rPr>
        <w:t xml:space="preserve"> roles of Treasurer and Chair</w:t>
      </w:r>
      <w:r>
        <w:rPr>
          <w:sz w:val="24"/>
          <w:szCs w:val="24"/>
        </w:rPr>
        <w:t xml:space="preserve"> respectively.</w:t>
      </w:r>
      <w:r w:rsidR="000C0599">
        <w:rPr>
          <w:sz w:val="24"/>
          <w:szCs w:val="24"/>
        </w:rPr>
        <w:t xml:space="preserve"> </w:t>
      </w:r>
      <w:r w:rsidR="0038557E">
        <w:rPr>
          <w:sz w:val="24"/>
          <w:szCs w:val="24"/>
        </w:rPr>
        <w:t>Cath</w:t>
      </w:r>
      <w:r w:rsidR="000C0599">
        <w:rPr>
          <w:sz w:val="24"/>
          <w:szCs w:val="24"/>
        </w:rPr>
        <w:t xml:space="preserve"> </w:t>
      </w:r>
      <w:r w:rsidR="00E432FB">
        <w:rPr>
          <w:sz w:val="24"/>
          <w:szCs w:val="24"/>
        </w:rPr>
        <w:t>continue</w:t>
      </w:r>
      <w:r w:rsidR="00D153FA">
        <w:rPr>
          <w:sz w:val="24"/>
          <w:szCs w:val="24"/>
        </w:rPr>
        <w:t>s</w:t>
      </w:r>
      <w:r w:rsidR="00E432FB">
        <w:rPr>
          <w:sz w:val="24"/>
          <w:szCs w:val="24"/>
        </w:rPr>
        <w:t xml:space="preserve"> to </w:t>
      </w:r>
      <w:r w:rsidR="000C0599">
        <w:rPr>
          <w:sz w:val="24"/>
          <w:szCs w:val="24"/>
        </w:rPr>
        <w:t xml:space="preserve">take care of </w:t>
      </w:r>
      <w:r w:rsidR="00D153FA">
        <w:rPr>
          <w:sz w:val="24"/>
          <w:szCs w:val="24"/>
        </w:rPr>
        <w:t xml:space="preserve">marketing, ticket sales, </w:t>
      </w:r>
      <w:r w:rsidR="000C0599">
        <w:rPr>
          <w:sz w:val="24"/>
          <w:szCs w:val="24"/>
        </w:rPr>
        <w:t xml:space="preserve">Facebook </w:t>
      </w:r>
      <w:r w:rsidR="0038557E">
        <w:rPr>
          <w:sz w:val="24"/>
          <w:szCs w:val="24"/>
        </w:rPr>
        <w:t>page and website</w:t>
      </w:r>
      <w:r w:rsidR="000C0599">
        <w:rPr>
          <w:sz w:val="24"/>
          <w:szCs w:val="24"/>
        </w:rPr>
        <w:t>.</w:t>
      </w:r>
    </w:p>
    <w:p w14:paraId="3A9A7F13" w14:textId="689CAF5F" w:rsidR="00037ABB" w:rsidRDefault="00037ABB" w:rsidP="001253C3">
      <w:pPr>
        <w:pStyle w:val="Heading2"/>
        <w:numPr>
          <w:ilvl w:val="0"/>
          <w:numId w:val="1"/>
        </w:numPr>
        <w:spacing w:before="240" w:line="240" w:lineRule="auto"/>
        <w:ind w:left="357" w:hanging="357"/>
      </w:pPr>
      <w:r>
        <w:t>202</w:t>
      </w:r>
      <w:r w:rsidR="00D153FA">
        <w:t>5</w:t>
      </w:r>
      <w:r>
        <w:t xml:space="preserve"> BCAC </w:t>
      </w:r>
      <w:r w:rsidR="0022669C">
        <w:t xml:space="preserve">music </w:t>
      </w:r>
      <w:r>
        <w:t>events</w:t>
      </w:r>
    </w:p>
    <w:p w14:paraId="516FF259" w14:textId="37DB8B23" w:rsidR="00D153FA" w:rsidRDefault="00D153FA" w:rsidP="0038557E">
      <w:pPr>
        <w:rPr>
          <w:sz w:val="24"/>
          <w:szCs w:val="24"/>
        </w:rPr>
      </w:pPr>
      <w:proofErr w:type="spellStart"/>
      <w:r>
        <w:rPr>
          <w:b/>
          <w:sz w:val="24"/>
          <w:szCs w:val="24"/>
        </w:rPr>
        <w:t>Gigspanner</w:t>
      </w:r>
      <w:proofErr w:type="spellEnd"/>
      <w:r>
        <w:rPr>
          <w:b/>
          <w:sz w:val="24"/>
          <w:szCs w:val="24"/>
        </w:rPr>
        <w:t xml:space="preserve"> Trio</w:t>
      </w:r>
      <w:r w:rsidR="00F75BD2">
        <w:rPr>
          <w:b/>
          <w:sz w:val="24"/>
          <w:szCs w:val="24"/>
        </w:rPr>
        <w:t xml:space="preserve"> </w:t>
      </w:r>
      <w:r w:rsidR="00F75BD2">
        <w:rPr>
          <w:sz w:val="24"/>
          <w:szCs w:val="24"/>
        </w:rPr>
        <w:t>on Sunday 30 March.</w:t>
      </w:r>
      <w:r>
        <w:rPr>
          <w:b/>
          <w:sz w:val="24"/>
          <w:szCs w:val="24"/>
        </w:rPr>
        <w:t xml:space="preserve"> </w:t>
      </w:r>
      <w:r>
        <w:rPr>
          <w:sz w:val="24"/>
          <w:szCs w:val="24"/>
        </w:rPr>
        <w:t>Ticket sales stand at 68 so it’s going to be a full house.</w:t>
      </w:r>
    </w:p>
    <w:p w14:paraId="0C65138E" w14:textId="44DF844B" w:rsidR="00D153FA" w:rsidRDefault="00D153FA" w:rsidP="0038557E">
      <w:pPr>
        <w:rPr>
          <w:sz w:val="24"/>
          <w:szCs w:val="24"/>
        </w:rPr>
      </w:pPr>
      <w:r w:rsidRPr="00D153FA">
        <w:rPr>
          <w:b/>
          <w:sz w:val="24"/>
          <w:szCs w:val="24"/>
        </w:rPr>
        <w:t>The Wilsons</w:t>
      </w:r>
      <w:r>
        <w:rPr>
          <w:sz w:val="24"/>
          <w:szCs w:val="24"/>
        </w:rPr>
        <w:t xml:space="preserve"> are the only other event this year on </w:t>
      </w:r>
      <w:r w:rsidR="00F75BD2">
        <w:rPr>
          <w:sz w:val="24"/>
          <w:szCs w:val="24"/>
        </w:rPr>
        <w:t xml:space="preserve">Saturday </w:t>
      </w:r>
      <w:r>
        <w:rPr>
          <w:sz w:val="24"/>
          <w:szCs w:val="24"/>
        </w:rPr>
        <w:t>25</w:t>
      </w:r>
      <w:r w:rsidRPr="00D153FA">
        <w:rPr>
          <w:sz w:val="24"/>
          <w:szCs w:val="24"/>
          <w:vertAlign w:val="superscript"/>
        </w:rPr>
        <w:t>th</w:t>
      </w:r>
      <w:r>
        <w:rPr>
          <w:sz w:val="24"/>
          <w:szCs w:val="24"/>
        </w:rPr>
        <w:t xml:space="preserve"> October. Tickets will be priced at £20 as for </w:t>
      </w:r>
      <w:proofErr w:type="spellStart"/>
      <w:r>
        <w:rPr>
          <w:sz w:val="24"/>
          <w:szCs w:val="24"/>
        </w:rPr>
        <w:t>Gigspanner</w:t>
      </w:r>
      <w:proofErr w:type="spellEnd"/>
      <w:r>
        <w:rPr>
          <w:sz w:val="24"/>
          <w:szCs w:val="24"/>
        </w:rPr>
        <w:t>.</w:t>
      </w:r>
    </w:p>
    <w:p w14:paraId="0535EFBA" w14:textId="4A7FB679" w:rsidR="00682D8A" w:rsidRPr="00087CB7" w:rsidRDefault="00682D8A" w:rsidP="001253C3">
      <w:pPr>
        <w:pStyle w:val="Heading2"/>
        <w:numPr>
          <w:ilvl w:val="0"/>
          <w:numId w:val="1"/>
        </w:numPr>
        <w:spacing w:before="240" w:line="240" w:lineRule="auto"/>
        <w:ind w:left="357" w:hanging="357"/>
      </w:pPr>
      <w:r>
        <w:t>Other 2024</w:t>
      </w:r>
      <w:r w:rsidRPr="00087CB7">
        <w:t xml:space="preserve"> BCAC</w:t>
      </w:r>
      <w:r>
        <w:t xml:space="preserve"> events</w:t>
      </w:r>
    </w:p>
    <w:p w14:paraId="07C7801A" w14:textId="2A68A17C" w:rsidR="00D153FA" w:rsidRDefault="00D153FA" w:rsidP="0038557E">
      <w:pPr>
        <w:rPr>
          <w:sz w:val="24"/>
          <w:szCs w:val="24"/>
        </w:rPr>
      </w:pPr>
      <w:r>
        <w:rPr>
          <w:sz w:val="24"/>
          <w:szCs w:val="24"/>
        </w:rPr>
        <w:t xml:space="preserve">Liz asked if BCAC would support a fundraiser for the BCS </w:t>
      </w:r>
      <w:r w:rsidR="00682D8A">
        <w:rPr>
          <w:sz w:val="24"/>
          <w:szCs w:val="24"/>
        </w:rPr>
        <w:t xml:space="preserve">to be arranged </w:t>
      </w:r>
      <w:r>
        <w:rPr>
          <w:sz w:val="24"/>
          <w:szCs w:val="24"/>
        </w:rPr>
        <w:t xml:space="preserve">by </w:t>
      </w:r>
      <w:r w:rsidRPr="00D153FA">
        <w:rPr>
          <w:b/>
          <w:sz w:val="24"/>
          <w:szCs w:val="24"/>
        </w:rPr>
        <w:t>Darken</w:t>
      </w:r>
      <w:r w:rsidR="001253C3">
        <w:rPr>
          <w:b/>
          <w:sz w:val="24"/>
          <w:szCs w:val="24"/>
        </w:rPr>
        <w:t>e</w:t>
      </w:r>
      <w:r w:rsidRPr="00D153FA">
        <w:rPr>
          <w:b/>
          <w:sz w:val="24"/>
          <w:szCs w:val="24"/>
        </w:rPr>
        <w:t xml:space="preserve">d </w:t>
      </w:r>
      <w:proofErr w:type="spellStart"/>
      <w:r w:rsidRPr="00D153FA">
        <w:rPr>
          <w:b/>
          <w:sz w:val="24"/>
          <w:szCs w:val="24"/>
        </w:rPr>
        <w:t>Hamsterz</w:t>
      </w:r>
      <w:proofErr w:type="spellEnd"/>
      <w:r>
        <w:rPr>
          <w:sz w:val="24"/>
          <w:szCs w:val="24"/>
        </w:rPr>
        <w:t xml:space="preserve"> band from Hope Valley College. It was agreed that BCAC would cover the cost of the Institute hire and would give advice if needed on running an event. BCAC could also provide </w:t>
      </w:r>
      <w:bookmarkStart w:id="0" w:name="_GoBack"/>
      <w:bookmarkEnd w:id="0"/>
      <w:r>
        <w:rPr>
          <w:sz w:val="24"/>
          <w:szCs w:val="24"/>
        </w:rPr>
        <w:t>backdrop and lights if requested.</w:t>
      </w:r>
    </w:p>
    <w:p w14:paraId="208817DA" w14:textId="0EDE594C" w:rsidR="00682D8A" w:rsidRPr="00682D8A" w:rsidRDefault="00682D8A" w:rsidP="001253C3">
      <w:pPr>
        <w:pStyle w:val="Heading2"/>
        <w:numPr>
          <w:ilvl w:val="0"/>
          <w:numId w:val="1"/>
        </w:numPr>
        <w:spacing w:before="240" w:line="240" w:lineRule="auto"/>
        <w:ind w:left="357" w:hanging="357"/>
      </w:pPr>
      <w:r w:rsidRPr="00682D8A">
        <w:t>Future of the BCAC</w:t>
      </w:r>
    </w:p>
    <w:p w14:paraId="0314795A" w14:textId="5A2DCEF0" w:rsidR="00682D8A" w:rsidRPr="00682D8A" w:rsidRDefault="00682D8A" w:rsidP="00682D8A">
      <w:pPr>
        <w:rPr>
          <w:sz w:val="24"/>
          <w:szCs w:val="24"/>
        </w:rPr>
      </w:pPr>
      <w:r>
        <w:rPr>
          <w:sz w:val="24"/>
          <w:szCs w:val="24"/>
        </w:rPr>
        <w:t xml:space="preserve">David and Cath are stepping down </w:t>
      </w:r>
      <w:r w:rsidR="00243436">
        <w:rPr>
          <w:sz w:val="24"/>
          <w:szCs w:val="24"/>
        </w:rPr>
        <w:t xml:space="preserve">from </w:t>
      </w:r>
      <w:r>
        <w:rPr>
          <w:sz w:val="24"/>
          <w:szCs w:val="24"/>
        </w:rPr>
        <w:t>organising events after this year. It was agreed that after the October event, we would meet to discuss things. One suggestion was to hold an open meeting in early 2026 to invite others to take on the BCAC.</w:t>
      </w:r>
    </w:p>
    <w:p w14:paraId="56662402" w14:textId="4667284C" w:rsidR="00087CB7" w:rsidRPr="00295498" w:rsidRDefault="00087CB7" w:rsidP="00295498">
      <w:pPr>
        <w:rPr>
          <w:sz w:val="24"/>
          <w:szCs w:val="24"/>
        </w:rPr>
      </w:pPr>
    </w:p>
    <w:sectPr w:rsidR="00087CB7" w:rsidRPr="00295498" w:rsidSect="001253C3">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816"/>
    <w:multiLevelType w:val="hybridMultilevel"/>
    <w:tmpl w:val="5E788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36E61F3"/>
    <w:multiLevelType w:val="hybridMultilevel"/>
    <w:tmpl w:val="5E788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73E"/>
    <w:rsid w:val="000312D2"/>
    <w:rsid w:val="00037ABB"/>
    <w:rsid w:val="00040444"/>
    <w:rsid w:val="00085BE9"/>
    <w:rsid w:val="00087CB7"/>
    <w:rsid w:val="000A4354"/>
    <w:rsid w:val="000C0599"/>
    <w:rsid w:val="000C35FF"/>
    <w:rsid w:val="001253C3"/>
    <w:rsid w:val="00160E7E"/>
    <w:rsid w:val="001E65CE"/>
    <w:rsid w:val="0020631D"/>
    <w:rsid w:val="0022669C"/>
    <w:rsid w:val="00243436"/>
    <w:rsid w:val="00256754"/>
    <w:rsid w:val="00273A24"/>
    <w:rsid w:val="00285309"/>
    <w:rsid w:val="00295498"/>
    <w:rsid w:val="00381160"/>
    <w:rsid w:val="0038557E"/>
    <w:rsid w:val="003B3092"/>
    <w:rsid w:val="003C6A48"/>
    <w:rsid w:val="003F6E8A"/>
    <w:rsid w:val="00427122"/>
    <w:rsid w:val="00433BE0"/>
    <w:rsid w:val="00455ED0"/>
    <w:rsid w:val="004E2ED6"/>
    <w:rsid w:val="00577751"/>
    <w:rsid w:val="005953EB"/>
    <w:rsid w:val="005C305D"/>
    <w:rsid w:val="005D0F31"/>
    <w:rsid w:val="006016E1"/>
    <w:rsid w:val="0063118F"/>
    <w:rsid w:val="0068109C"/>
    <w:rsid w:val="00682D8A"/>
    <w:rsid w:val="006F6E74"/>
    <w:rsid w:val="007129D4"/>
    <w:rsid w:val="007B1358"/>
    <w:rsid w:val="007D7523"/>
    <w:rsid w:val="007E725D"/>
    <w:rsid w:val="00844871"/>
    <w:rsid w:val="008666C3"/>
    <w:rsid w:val="009B2724"/>
    <w:rsid w:val="00A21161"/>
    <w:rsid w:val="00A862F7"/>
    <w:rsid w:val="00B46E2D"/>
    <w:rsid w:val="00B7024C"/>
    <w:rsid w:val="00B870A5"/>
    <w:rsid w:val="00B937A9"/>
    <w:rsid w:val="00B94B6B"/>
    <w:rsid w:val="00BA1C39"/>
    <w:rsid w:val="00BA68A5"/>
    <w:rsid w:val="00BB0B1D"/>
    <w:rsid w:val="00BD7AE2"/>
    <w:rsid w:val="00C44A3B"/>
    <w:rsid w:val="00C948EC"/>
    <w:rsid w:val="00CB56B4"/>
    <w:rsid w:val="00CF2AEE"/>
    <w:rsid w:val="00D153FA"/>
    <w:rsid w:val="00D565F6"/>
    <w:rsid w:val="00D716AD"/>
    <w:rsid w:val="00D93D9C"/>
    <w:rsid w:val="00DA2D7B"/>
    <w:rsid w:val="00DB4FA8"/>
    <w:rsid w:val="00E3073E"/>
    <w:rsid w:val="00E432FB"/>
    <w:rsid w:val="00E51ADC"/>
    <w:rsid w:val="00E57309"/>
    <w:rsid w:val="00E57B09"/>
    <w:rsid w:val="00E70787"/>
    <w:rsid w:val="00EF4E77"/>
    <w:rsid w:val="00F60085"/>
    <w:rsid w:val="00F75BD2"/>
    <w:rsid w:val="00F81935"/>
    <w:rsid w:val="00FC7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5B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5B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B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5B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C7E1B"/>
    <w:pPr>
      <w:ind w:left="720"/>
      <w:contextualSpacing/>
    </w:pPr>
  </w:style>
  <w:style w:type="character" w:styleId="Hyperlink">
    <w:name w:val="Hyperlink"/>
    <w:basedOn w:val="DefaultParagraphFont"/>
    <w:uiPriority w:val="99"/>
    <w:unhideWhenUsed/>
    <w:rsid w:val="00DA2D7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5B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5B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B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5B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C7E1B"/>
    <w:pPr>
      <w:ind w:left="720"/>
      <w:contextualSpacing/>
    </w:pPr>
  </w:style>
  <w:style w:type="character" w:styleId="Hyperlink">
    <w:name w:val="Hyperlink"/>
    <w:basedOn w:val="DefaultParagraphFont"/>
    <w:uiPriority w:val="99"/>
    <w:unhideWhenUsed/>
    <w:rsid w:val="00DA2D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Hughes</dc:creator>
  <cp:lastModifiedBy>Cath</cp:lastModifiedBy>
  <cp:revision>3</cp:revision>
  <cp:lastPrinted>2021-09-03T14:33:00Z</cp:lastPrinted>
  <dcterms:created xsi:type="dcterms:W3CDTF">2025-03-12T10:42:00Z</dcterms:created>
  <dcterms:modified xsi:type="dcterms:W3CDTF">2025-03-12T10:42:00Z</dcterms:modified>
</cp:coreProperties>
</file>